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EF" w:rsidRDefault="00CB28DF" w:rsidP="00FD1DEF">
      <w:pPr>
        <w:jc w:val="center"/>
        <w:rPr>
          <w:sz w:val="24"/>
          <w:szCs w:val="24"/>
        </w:rPr>
      </w:pPr>
      <w:r>
        <w:rPr>
          <w:sz w:val="24"/>
          <w:szCs w:val="24"/>
        </w:rPr>
        <w:t>Pytania do laboratorium nr 7</w:t>
      </w:r>
    </w:p>
    <w:p w:rsidR="00CB28DF" w:rsidRDefault="00CB28DF" w:rsidP="00CB28DF">
      <w:pPr>
        <w:rPr>
          <w:sz w:val="28"/>
          <w:szCs w:val="28"/>
        </w:rPr>
      </w:pPr>
      <w:r w:rsidRPr="00CB28DF">
        <w:rPr>
          <w:sz w:val="28"/>
          <w:szCs w:val="28"/>
        </w:rPr>
        <w:t xml:space="preserve">Badania czujnika ciśnienia </w:t>
      </w:r>
      <w:proofErr w:type="spellStart"/>
      <w:r w:rsidRPr="00CB28DF">
        <w:rPr>
          <w:sz w:val="28"/>
          <w:szCs w:val="28"/>
        </w:rPr>
        <w:t>bezwględnego</w:t>
      </w:r>
      <w:proofErr w:type="spellEnd"/>
      <w:r w:rsidRPr="00CB28DF">
        <w:rPr>
          <w:sz w:val="28"/>
          <w:szCs w:val="28"/>
        </w:rPr>
        <w:t xml:space="preserve"> i przepływom</w:t>
      </w:r>
      <w:r>
        <w:rPr>
          <w:sz w:val="28"/>
          <w:szCs w:val="28"/>
        </w:rPr>
        <w:t>ierza układu dolotowego silnika</w:t>
      </w:r>
    </w:p>
    <w:p w:rsidR="00CB28DF" w:rsidRDefault="00CB28DF" w:rsidP="00CB28DF">
      <w:pPr>
        <w:rPr>
          <w:sz w:val="24"/>
          <w:szCs w:val="24"/>
        </w:rPr>
      </w:pPr>
    </w:p>
    <w:p w:rsidR="00CB28DF" w:rsidRPr="00CB28DF" w:rsidRDefault="00CB28DF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B28DF">
        <w:rPr>
          <w:sz w:val="24"/>
          <w:szCs w:val="24"/>
        </w:rPr>
        <w:t>Cel stosowania czujników ciśnienia bezwzględnego powietrza</w:t>
      </w:r>
    </w:p>
    <w:p w:rsidR="00CB28DF" w:rsidRPr="00CB28DF" w:rsidRDefault="00CB28DF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B28DF">
        <w:rPr>
          <w:sz w:val="24"/>
          <w:szCs w:val="24"/>
        </w:rPr>
        <w:t>Zasady pomiaru ciśnienia bezwzględnego powietrza</w:t>
      </w:r>
    </w:p>
    <w:p w:rsidR="00CB28DF" w:rsidRPr="00CB28DF" w:rsidRDefault="00CB28DF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B28DF">
        <w:rPr>
          <w:sz w:val="24"/>
          <w:szCs w:val="24"/>
        </w:rPr>
        <w:t>Zakres pomiarowy czujników ciśnienia bezwzględnego</w:t>
      </w:r>
    </w:p>
    <w:p w:rsidR="00CB28DF" w:rsidRPr="00CB28DF" w:rsidRDefault="00CB28DF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B28DF">
        <w:rPr>
          <w:sz w:val="24"/>
          <w:szCs w:val="24"/>
        </w:rPr>
        <w:t>Rodzaje czujników ciśnienia powietrza</w:t>
      </w:r>
    </w:p>
    <w:p w:rsidR="00CB28DF" w:rsidRPr="00CB28DF" w:rsidRDefault="00CB28DF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B28DF">
        <w:rPr>
          <w:sz w:val="24"/>
          <w:szCs w:val="24"/>
        </w:rPr>
        <w:t>Schemat elementu pomiarowego czujnika ciśnienia z próż</w:t>
      </w:r>
      <w:bookmarkStart w:id="0" w:name="_GoBack"/>
      <w:bookmarkEnd w:id="0"/>
      <w:r w:rsidRPr="00CB28DF">
        <w:rPr>
          <w:sz w:val="24"/>
          <w:szCs w:val="24"/>
        </w:rPr>
        <w:t>nią bazową</w:t>
      </w:r>
    </w:p>
    <w:p w:rsidR="00CB28DF" w:rsidRPr="00CB28DF" w:rsidRDefault="00CB28DF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B28DF">
        <w:rPr>
          <w:sz w:val="24"/>
          <w:szCs w:val="24"/>
        </w:rPr>
        <w:t>Cel stosowania przepływomierzy</w:t>
      </w:r>
    </w:p>
    <w:p w:rsidR="00CB28DF" w:rsidRPr="00CB28DF" w:rsidRDefault="00CB28DF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B28DF">
        <w:rPr>
          <w:sz w:val="24"/>
          <w:szCs w:val="24"/>
        </w:rPr>
        <w:t>Budowa przepływomierzy</w:t>
      </w:r>
    </w:p>
    <w:p w:rsidR="00CB28DF" w:rsidRPr="00CB28DF" w:rsidRDefault="00CB28DF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B28DF">
        <w:rPr>
          <w:sz w:val="24"/>
          <w:szCs w:val="24"/>
        </w:rPr>
        <w:t>Sposób określania kierunku przepływu powietrza w termoanemometrach</w:t>
      </w:r>
    </w:p>
    <w:p w:rsidR="00FD1DEF" w:rsidRDefault="00CB28DF" w:rsidP="00CB28DF">
      <w:pPr>
        <w:pStyle w:val="Akapitzlist"/>
        <w:numPr>
          <w:ilvl w:val="0"/>
          <w:numId w:val="1"/>
        </w:numPr>
      </w:pPr>
      <w:r w:rsidRPr="00CB28DF">
        <w:rPr>
          <w:sz w:val="24"/>
          <w:szCs w:val="24"/>
        </w:rPr>
        <w:t>Zapobieganie „</w:t>
      </w:r>
      <w:proofErr w:type="spellStart"/>
      <w:r w:rsidRPr="00CB28DF">
        <w:rPr>
          <w:sz w:val="24"/>
          <w:szCs w:val="24"/>
        </w:rPr>
        <w:t>dryftowaniu</w:t>
      </w:r>
      <w:proofErr w:type="spellEnd"/>
      <w:r w:rsidRPr="00CB28DF">
        <w:rPr>
          <w:sz w:val="24"/>
          <w:szCs w:val="24"/>
        </w:rPr>
        <w:t>” wyniku pomiaru spowodowanych zabrudzeniami osadzającymi się na gorącym drucie</w:t>
      </w:r>
    </w:p>
    <w:sectPr w:rsidR="00FD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B658D"/>
    <w:multiLevelType w:val="hybridMultilevel"/>
    <w:tmpl w:val="54E08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EF"/>
    <w:rsid w:val="000978C7"/>
    <w:rsid w:val="001D46FA"/>
    <w:rsid w:val="00CB28DF"/>
    <w:rsid w:val="00EB259C"/>
    <w:rsid w:val="00FD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Krzysztof Balawender</cp:lastModifiedBy>
  <cp:revision>3</cp:revision>
  <dcterms:created xsi:type="dcterms:W3CDTF">2024-03-26T08:35:00Z</dcterms:created>
  <dcterms:modified xsi:type="dcterms:W3CDTF">2024-03-26T08:41:00Z</dcterms:modified>
</cp:coreProperties>
</file>