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EF" w:rsidRDefault="00641DEF" w:rsidP="00641DEF">
      <w:pPr>
        <w:pStyle w:val="Akapitzlist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t>LABORATORIUM 8</w:t>
      </w:r>
    </w:p>
    <w:p w:rsidR="00641DEF" w:rsidRDefault="00641DEF" w:rsidP="00641DEF">
      <w:pPr>
        <w:jc w:val="center"/>
        <w:rPr>
          <w:sz w:val="40"/>
          <w:szCs w:val="40"/>
        </w:rPr>
      </w:pPr>
      <w:r>
        <w:rPr>
          <w:sz w:val="40"/>
          <w:szCs w:val="40"/>
        </w:rPr>
        <w:t>Elementy pneumatyczne w sterowaniu pojazdów</w:t>
      </w:r>
    </w:p>
    <w:p w:rsidR="00641DEF" w:rsidRDefault="00641DEF" w:rsidP="00641D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Elementy składowe pneumatycznego układu hamulcowego.</w:t>
      </w:r>
    </w:p>
    <w:p w:rsidR="00641DEF" w:rsidRDefault="00641DEF" w:rsidP="00641D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Cel stosowania dwuobwodowych układów hamulcowych.</w:t>
      </w:r>
    </w:p>
    <w:p w:rsidR="00641DEF" w:rsidRDefault="00641DEF" w:rsidP="00641D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Sterowanie ciśnieniem w układach pneumatycznych.</w:t>
      </w:r>
    </w:p>
    <w:p w:rsidR="00641DEF" w:rsidRDefault="00641DEF" w:rsidP="00641D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Sposoby stosowane do uruchamiania układu hamulcowego w przypadku awarii układu pneumatycznego.</w:t>
      </w:r>
    </w:p>
    <w:p w:rsidR="00641DEF" w:rsidRDefault="00641DEF" w:rsidP="00641D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Rodzaje siłowników stosowanych w układach pneumatycznych.</w:t>
      </w:r>
    </w:p>
    <w:p w:rsidR="00641DEF" w:rsidRDefault="00641DEF" w:rsidP="00641D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Zalety i wady pneumatycznych układów wykonawczych.</w:t>
      </w:r>
    </w:p>
    <w:p w:rsidR="00641DEF" w:rsidRDefault="00641DEF" w:rsidP="00641D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Budowa siłownika pneumatycznego układu hamulcowego stosowanego w tylnej osi pojazdu.</w:t>
      </w:r>
    </w:p>
    <w:p w:rsidR="00641DEF" w:rsidRDefault="00641DEF" w:rsidP="00641D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Zadania filtrów i osuszaczy powietrza w układach pneumatycznych.</w:t>
      </w:r>
    </w:p>
    <w:p w:rsidR="00641DEF" w:rsidRDefault="00641DEF" w:rsidP="00641D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Zasady doboru zbiornika sprężonego powietrza do pneumatycznego układu sterowania.</w:t>
      </w:r>
    </w:p>
    <w:p w:rsidR="00641DEF" w:rsidRDefault="00641DEF" w:rsidP="00641D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Różnice w działaniu hamulców jedno- i dwuprzewodowych.</w:t>
      </w:r>
    </w:p>
    <w:p w:rsidR="00641DEF" w:rsidRDefault="00641DEF" w:rsidP="00641D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Różnica w siłownikach jedno- i dwustronnego działania.</w:t>
      </w:r>
    </w:p>
    <w:p w:rsidR="00641DEF" w:rsidRDefault="00641DEF" w:rsidP="00641D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Zastosowanie zaworu ALB</w:t>
      </w:r>
    </w:p>
    <w:p w:rsidR="00641DEF" w:rsidRDefault="00641DEF" w:rsidP="00641DE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czego służy proporcjonalny zawór przekaźnikowy.</w:t>
      </w:r>
    </w:p>
    <w:p w:rsidR="00641DEF" w:rsidRDefault="00641DEF" w:rsidP="00641DEF">
      <w:bookmarkStart w:id="0" w:name="_GoBack"/>
      <w:bookmarkEnd w:id="0"/>
    </w:p>
    <w:sectPr w:rsidR="0064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87B"/>
    <w:multiLevelType w:val="hybridMultilevel"/>
    <w:tmpl w:val="CDFCF8C8"/>
    <w:lvl w:ilvl="0" w:tplc="D69EE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64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6F6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DCF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805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40DB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493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0C4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807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CE5D9B"/>
    <w:multiLevelType w:val="hybridMultilevel"/>
    <w:tmpl w:val="ACD0271C"/>
    <w:lvl w:ilvl="0" w:tplc="E9F26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04F9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88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C55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26C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0F8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C24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A68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DC87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214942"/>
    <w:multiLevelType w:val="hybridMultilevel"/>
    <w:tmpl w:val="3C8643EE"/>
    <w:lvl w:ilvl="0" w:tplc="75E69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36BA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E1E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092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A4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EADE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A09B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068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486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EF"/>
    <w:rsid w:val="003E0B65"/>
    <w:rsid w:val="0064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2022-10-17T08:22:00Z</dcterms:created>
  <dcterms:modified xsi:type="dcterms:W3CDTF">2022-10-17T08:22:00Z</dcterms:modified>
</cp:coreProperties>
</file>