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736AD6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Podstaw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>Laboratorium nr 2</w:t>
      </w:r>
      <w:r w:rsidR="0003217A" w:rsidRPr="0003217A">
        <w:t xml:space="preserve"> </w:t>
      </w:r>
    </w:p>
    <w:p w:rsidR="0003217A" w:rsidRPr="00B0589C" w:rsidRDefault="00B0589C" w:rsidP="0003217A">
      <w:pPr>
        <w:rPr>
          <w:b/>
          <w:sz w:val="36"/>
          <w:szCs w:val="36"/>
        </w:rPr>
      </w:pPr>
      <w:r w:rsidRPr="00B0589C">
        <w:rPr>
          <w:b/>
          <w:sz w:val="36"/>
          <w:szCs w:val="36"/>
        </w:rPr>
        <w:t>Pomiar wielkości elektrycznych (prąd, napięcie, rezystancja, pojemność, indukcyjność)</w:t>
      </w:r>
    </w:p>
    <w:p w:rsidR="0003217A" w:rsidRPr="0003217A" w:rsidRDefault="00736AD6" w:rsidP="0003217A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3e-5mm;mso-wrap-distance-bottom:-3e-5mm" from="-1.1pt,8.6pt" to="432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" strokecolor="#4579b8 [3044]">
            <o:lock v:ext="edit" shapetype="f"/>
          </v:line>
        </w:pict>
      </w:r>
    </w:p>
    <w:p w:rsidR="00730311" w:rsidRPr="00730311" w:rsidRDefault="00730311" w:rsidP="00730311"/>
    <w:p w:rsidR="005F21C3" w:rsidRDefault="00F82757" w:rsidP="00F82757">
      <w:pPr>
        <w:pStyle w:val="Akapitzlist"/>
        <w:numPr>
          <w:ilvl w:val="0"/>
          <w:numId w:val="4"/>
        </w:numPr>
      </w:pPr>
      <w:r>
        <w:t>Z</w:t>
      </w:r>
      <w:r w:rsidR="005F21C3">
        <w:t>jawisko prądu elektrycznego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Umowny kierunek prądu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napięcie elektryczne (jednostki)?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natężenie prądu elektrycznego (jednostki)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Pojęcie pola elektrostatycznego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 xml:space="preserve">Jednostka ładunku </w:t>
      </w:r>
      <w:r w:rsidR="00EE505C">
        <w:t>elektrycznego</w:t>
      </w:r>
    </w:p>
    <w:p w:rsidR="00EE505C" w:rsidRDefault="00EE505C" w:rsidP="00F82757">
      <w:pPr>
        <w:pStyle w:val="Akapitzlist"/>
        <w:numPr>
          <w:ilvl w:val="0"/>
          <w:numId w:val="4"/>
        </w:numPr>
      </w:pPr>
      <w:r>
        <w:t>Jednostka pojemności kondensatora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Prawo Ohma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1 Prawo Kirchhoffa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2 Prawo Kirchhoffa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Wymienić źródła energii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oczko obwodu?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gałąź obwodu?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węzeł obwodu?</w:t>
      </w:r>
    </w:p>
    <w:p w:rsidR="00BB4EC2" w:rsidRDefault="00BB4EC2" w:rsidP="00F82757">
      <w:pPr>
        <w:pStyle w:val="Akapitzlist"/>
        <w:numPr>
          <w:ilvl w:val="0"/>
          <w:numId w:val="4"/>
        </w:numPr>
      </w:pPr>
      <w:r>
        <w:t>Symbole graficzne: omomierz, amperomierz, rezystor, cewka, kondensator</w:t>
      </w:r>
    </w:p>
    <w:p w:rsidR="005F21C3" w:rsidRDefault="005F21C3" w:rsidP="00942AD6">
      <w:pPr>
        <w:pStyle w:val="Akapitzlist"/>
        <w:numPr>
          <w:ilvl w:val="0"/>
          <w:numId w:val="4"/>
        </w:numPr>
      </w:pPr>
      <w:r>
        <w:t>Sposoby łączenia kondensatorów</w:t>
      </w:r>
    </w:p>
    <w:p w:rsidR="00EE505C" w:rsidRDefault="00EE505C" w:rsidP="00942AD6">
      <w:pPr>
        <w:pStyle w:val="Akapitzlist"/>
        <w:numPr>
          <w:ilvl w:val="0"/>
          <w:numId w:val="4"/>
        </w:numPr>
      </w:pPr>
      <w:r>
        <w:t>Podział kondensatorów ze względu na budowę</w:t>
      </w:r>
    </w:p>
    <w:p w:rsidR="00EE505C" w:rsidRDefault="005F21C3" w:rsidP="00942AD6">
      <w:pPr>
        <w:pStyle w:val="Akapitzlist"/>
        <w:numPr>
          <w:ilvl w:val="0"/>
          <w:numId w:val="4"/>
        </w:numPr>
      </w:pPr>
      <w:r>
        <w:t xml:space="preserve">Wymienić elementy obwodów elektrycznych i zaliczyć </w:t>
      </w:r>
      <w:r w:rsidR="00EE505C">
        <w:t xml:space="preserve">je </w:t>
      </w:r>
      <w:r>
        <w:t>do odpowiedniej grupy</w:t>
      </w:r>
      <w:r w:rsidR="00EE505C" w:rsidRPr="00EE505C">
        <w:t xml:space="preserve"> </w:t>
      </w:r>
    </w:p>
    <w:p w:rsidR="00EE505C" w:rsidRDefault="00EE505C" w:rsidP="00942AD6">
      <w:pPr>
        <w:pStyle w:val="Akapitzlist"/>
        <w:numPr>
          <w:ilvl w:val="0"/>
          <w:numId w:val="4"/>
        </w:numPr>
      </w:pPr>
      <w:r>
        <w:t>Zjawisko „przebicia elektrycznego”, wytrzymałość elektryczna</w:t>
      </w:r>
    </w:p>
    <w:p w:rsidR="00EE505C" w:rsidRDefault="00EE505C" w:rsidP="00942AD6">
      <w:pPr>
        <w:pStyle w:val="Akapitzlist"/>
        <w:numPr>
          <w:ilvl w:val="0"/>
          <w:numId w:val="4"/>
        </w:numPr>
      </w:pPr>
      <w:r>
        <w:t>Napięcie kondensatorów łączonych szeregowo</w:t>
      </w:r>
    </w:p>
    <w:p w:rsidR="00EE505C" w:rsidRDefault="00EE505C" w:rsidP="00942AD6">
      <w:pPr>
        <w:pStyle w:val="Akapitzlist"/>
        <w:numPr>
          <w:ilvl w:val="0"/>
          <w:numId w:val="4"/>
        </w:numPr>
      </w:pPr>
      <w:r>
        <w:t>Napięcie kondensatorów łączonych równolegle</w:t>
      </w:r>
    </w:p>
    <w:p w:rsidR="005F21C3" w:rsidRDefault="005F21C3" w:rsidP="00942AD6">
      <w:pPr>
        <w:pStyle w:val="Akapitzlist"/>
        <w:numPr>
          <w:ilvl w:val="0"/>
          <w:numId w:val="4"/>
        </w:numPr>
      </w:pPr>
      <w:r>
        <w:t xml:space="preserve">Wyznaczyć </w:t>
      </w:r>
      <w:r w:rsidR="00F82757">
        <w:t>rezystancję</w:t>
      </w:r>
      <w:r>
        <w:t xml:space="preserve"> zastępczą układu rezystorów</w:t>
      </w:r>
    </w:p>
    <w:p w:rsidR="005F21C3" w:rsidRDefault="005F21C3" w:rsidP="00942AD6">
      <w:pPr>
        <w:pStyle w:val="Akapitzlist"/>
        <w:numPr>
          <w:ilvl w:val="0"/>
          <w:numId w:val="4"/>
        </w:numPr>
      </w:pPr>
      <w:r>
        <w:t>Wyznaczyć pojemność zastępczą układu kondensatorów</w:t>
      </w:r>
    </w:p>
    <w:p w:rsidR="005F21C3" w:rsidRDefault="005F21C3" w:rsidP="00942AD6">
      <w:pPr>
        <w:pStyle w:val="Akapitzlist"/>
        <w:numPr>
          <w:ilvl w:val="0"/>
          <w:numId w:val="4"/>
        </w:numPr>
      </w:pPr>
      <w:r>
        <w:t>Bilans napięć w oczku (wzór i potrafić określić dla określonego schematu)</w:t>
      </w:r>
    </w:p>
    <w:p w:rsidR="005F21C3" w:rsidRDefault="005F21C3" w:rsidP="00EE505C">
      <w:pPr>
        <w:ind w:left="360"/>
      </w:pPr>
    </w:p>
    <w:p w:rsidR="005F21C3" w:rsidRDefault="005F21C3" w:rsidP="005F21C3"/>
    <w:p w:rsidR="005F21C3" w:rsidRDefault="00FF5345" w:rsidP="005F21C3">
      <w:r>
        <w:t xml:space="preserve">Zalecane zapoznanie się ze sprzętem </w:t>
      </w:r>
      <w:r w:rsidR="006A5D73">
        <w:t>laboratoryjnym</w:t>
      </w:r>
    </w:p>
    <w:p w:rsidR="000964CC" w:rsidRDefault="000964CC" w:rsidP="000964CC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Unit UT602</w:t>
      </w:r>
    </w:p>
    <w:p w:rsidR="000964CC" w:rsidRDefault="000964CC" w:rsidP="000964CC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Unit M830B</w:t>
      </w:r>
    </w:p>
    <w:p w:rsidR="000964CC" w:rsidRDefault="000964CC" w:rsidP="000964CC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Kyoritsu 1009</w:t>
      </w:r>
    </w:p>
    <w:p w:rsidR="000964CC" w:rsidRDefault="000964CC" w:rsidP="000964CC">
      <w:pPr>
        <w:pStyle w:val="Akapitzlist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Korad</w:t>
      </w:r>
      <w:proofErr w:type="spellEnd"/>
      <w:r>
        <w:rPr>
          <w:lang w:val="en-US"/>
        </w:rPr>
        <w:t xml:space="preserve"> KD3005D</w:t>
      </w:r>
    </w:p>
    <w:p w:rsidR="00B0589C" w:rsidRPr="000964CC" w:rsidRDefault="000964CC" w:rsidP="000964CC">
      <w:r>
        <w:t xml:space="preserve">Dokumentacja dostępna w </w:t>
      </w:r>
      <w:proofErr w:type="spellStart"/>
      <w:r>
        <w:t>internecie</w:t>
      </w:r>
      <w:proofErr w:type="spellEnd"/>
      <w:r>
        <w:t xml:space="preserve"> na stronach producentów i dostawców sprzętu.</w:t>
      </w:r>
      <w:bookmarkStart w:id="0" w:name="_GoBack"/>
      <w:bookmarkEnd w:id="0"/>
    </w:p>
    <w:sectPr w:rsidR="00B0589C" w:rsidRPr="000964CC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AD6" w:rsidRDefault="00736AD6">
      <w:r>
        <w:separator/>
      </w:r>
    </w:p>
  </w:endnote>
  <w:endnote w:type="continuationSeparator" w:id="0">
    <w:p w:rsidR="00736AD6" w:rsidRDefault="0073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736AD6">
    <w:pPr>
      <w:pStyle w:val="Stopka"/>
    </w:pPr>
    <w:r>
      <w:rPr>
        <w:noProof/>
      </w:rPr>
      <w:pict>
        <v:line id="Line 1" o:spid="_x0000_s2049" style="position:absolute;z-index:251657728;visibility:visible;mso-wrap-distance-top:-3e-5mm;mso-wrap-distance-bottom:-3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AD6" w:rsidRDefault="00736AD6">
      <w:r>
        <w:separator/>
      </w:r>
    </w:p>
  </w:footnote>
  <w:footnote w:type="continuationSeparator" w:id="0">
    <w:p w:rsidR="00736AD6" w:rsidRDefault="0073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2490"/>
    <w:multiLevelType w:val="hybridMultilevel"/>
    <w:tmpl w:val="013CB3A0"/>
    <w:lvl w:ilvl="0" w:tplc="84901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649CB"/>
    <w:multiLevelType w:val="hybridMultilevel"/>
    <w:tmpl w:val="013CB3A0"/>
    <w:lvl w:ilvl="0" w:tplc="84901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834A1"/>
    <w:multiLevelType w:val="hybridMultilevel"/>
    <w:tmpl w:val="958C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16C4B"/>
    <w:multiLevelType w:val="hybridMultilevel"/>
    <w:tmpl w:val="B3868872"/>
    <w:lvl w:ilvl="0" w:tplc="84901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3217A"/>
    <w:rsid w:val="00052A47"/>
    <w:rsid w:val="000964CC"/>
    <w:rsid w:val="00126FF6"/>
    <w:rsid w:val="00244787"/>
    <w:rsid w:val="002572DA"/>
    <w:rsid w:val="002B7012"/>
    <w:rsid w:val="003417DA"/>
    <w:rsid w:val="003B1AC4"/>
    <w:rsid w:val="004A5428"/>
    <w:rsid w:val="00543C3D"/>
    <w:rsid w:val="0059442E"/>
    <w:rsid w:val="005F21C3"/>
    <w:rsid w:val="00652875"/>
    <w:rsid w:val="00663684"/>
    <w:rsid w:val="00695124"/>
    <w:rsid w:val="006A5D73"/>
    <w:rsid w:val="006B1E01"/>
    <w:rsid w:val="006B2AD5"/>
    <w:rsid w:val="00730311"/>
    <w:rsid w:val="00736AD6"/>
    <w:rsid w:val="00737D2E"/>
    <w:rsid w:val="00762C9E"/>
    <w:rsid w:val="00764BDF"/>
    <w:rsid w:val="008C1DC1"/>
    <w:rsid w:val="00906C50"/>
    <w:rsid w:val="00942AD6"/>
    <w:rsid w:val="00B0589C"/>
    <w:rsid w:val="00B21272"/>
    <w:rsid w:val="00BB4EC2"/>
    <w:rsid w:val="00D44747"/>
    <w:rsid w:val="00EE505C"/>
    <w:rsid w:val="00F10487"/>
    <w:rsid w:val="00F2016B"/>
    <w:rsid w:val="00F82757"/>
    <w:rsid w:val="00FC616F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21272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B21272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B21272"/>
    <w:pPr>
      <w:spacing w:after="960"/>
    </w:pPr>
  </w:style>
  <w:style w:type="paragraph" w:styleId="Podpis">
    <w:name w:val="Signature"/>
    <w:basedOn w:val="Normalny"/>
    <w:rsid w:val="00B21272"/>
    <w:pPr>
      <w:spacing w:before="960" w:after="240"/>
    </w:pPr>
  </w:style>
  <w:style w:type="paragraph" w:styleId="Tekstpodstawowy">
    <w:name w:val="Body Text"/>
    <w:basedOn w:val="Normalny"/>
    <w:rsid w:val="00B21272"/>
    <w:pPr>
      <w:spacing w:after="240"/>
    </w:pPr>
  </w:style>
  <w:style w:type="paragraph" w:styleId="Zwrotgrzecznociowy">
    <w:name w:val="Salutation"/>
    <w:basedOn w:val="Normalny"/>
    <w:next w:val="Normalny"/>
    <w:rsid w:val="00B21272"/>
    <w:pPr>
      <w:spacing w:before="480" w:after="240"/>
    </w:pPr>
  </w:style>
  <w:style w:type="paragraph" w:styleId="Data">
    <w:name w:val="Date"/>
    <w:basedOn w:val="Normalny"/>
    <w:next w:val="Normalny"/>
    <w:rsid w:val="00B21272"/>
    <w:pPr>
      <w:spacing w:before="480" w:after="480"/>
    </w:pPr>
  </w:style>
  <w:style w:type="paragraph" w:customStyle="1" w:styleId="DWZacznik">
    <w:name w:val="DW:/Załącznik"/>
    <w:basedOn w:val="Normalny"/>
    <w:rsid w:val="00B21272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B21272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B21272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B21272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B21272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B21272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B21272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B21272"/>
    <w:rPr>
      <w:lang w:bidi="pl-PL"/>
    </w:rPr>
    <w:tblPr/>
  </w:style>
  <w:style w:type="table" w:customStyle="1" w:styleId="Wymagania">
    <w:name w:val="Wymagania"/>
    <w:basedOn w:val="Standardowy"/>
    <w:rsid w:val="00B21272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21272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B21272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B21272"/>
    <w:pPr>
      <w:spacing w:after="960"/>
    </w:pPr>
  </w:style>
  <w:style w:type="paragraph" w:styleId="Podpis">
    <w:name w:val="Signature"/>
    <w:basedOn w:val="Normalny"/>
    <w:rsid w:val="00B21272"/>
    <w:pPr>
      <w:spacing w:before="960" w:after="240"/>
    </w:pPr>
  </w:style>
  <w:style w:type="paragraph" w:styleId="Tekstpodstawowy">
    <w:name w:val="Body Text"/>
    <w:basedOn w:val="Normalny"/>
    <w:rsid w:val="00B21272"/>
    <w:pPr>
      <w:spacing w:after="240"/>
    </w:pPr>
  </w:style>
  <w:style w:type="paragraph" w:styleId="Zwrotgrzecznociowy">
    <w:name w:val="Salutation"/>
    <w:basedOn w:val="Normalny"/>
    <w:next w:val="Normalny"/>
    <w:rsid w:val="00B21272"/>
    <w:pPr>
      <w:spacing w:before="480" w:after="240"/>
    </w:pPr>
  </w:style>
  <w:style w:type="paragraph" w:styleId="Data">
    <w:name w:val="Date"/>
    <w:basedOn w:val="Normalny"/>
    <w:next w:val="Normalny"/>
    <w:rsid w:val="00B21272"/>
    <w:pPr>
      <w:spacing w:before="480" w:after="480"/>
    </w:pPr>
  </w:style>
  <w:style w:type="paragraph" w:customStyle="1" w:styleId="DWZacznik">
    <w:name w:val="DW:/Załącznik"/>
    <w:basedOn w:val="Normalny"/>
    <w:rsid w:val="00B21272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B21272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B21272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B21272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B21272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B21272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B21272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B21272"/>
    <w:rPr>
      <w:lang w:bidi="pl-PL"/>
    </w:rPr>
    <w:tblPr/>
  </w:style>
  <w:style w:type="table" w:customStyle="1" w:styleId="Wymagania">
    <w:name w:val="Wymagania"/>
    <w:basedOn w:val="Standardowy"/>
    <w:rsid w:val="00B21272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4</cp:revision>
  <cp:lastPrinted>2002-03-13T10:42:00Z</cp:lastPrinted>
  <dcterms:created xsi:type="dcterms:W3CDTF">2021-02-23T12:41:00Z</dcterms:created>
  <dcterms:modified xsi:type="dcterms:W3CDTF">2026-03-04T08:39:00Z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